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F5F06" w14:textId="77777777" w:rsidR="00FE46DF" w:rsidRPr="00161B65" w:rsidRDefault="00FE46DF" w:rsidP="00FE46DF">
      <w:pPr>
        <w:spacing w:after="0" w:line="240" w:lineRule="auto"/>
        <w:jc w:val="center"/>
        <w:rPr>
          <w:rFonts w:cs="Arial"/>
          <w:b/>
          <w:color w:val="5B9BD5" w:themeColor="accent1"/>
          <w:sz w:val="22"/>
        </w:rPr>
      </w:pPr>
      <w:r>
        <w:rPr>
          <w:rFonts w:cs="Arial"/>
          <w:b/>
          <w:color w:val="5B9BD5" w:themeColor="accent1"/>
          <w:sz w:val="22"/>
        </w:rPr>
        <w:t>Code of Conduct</w:t>
      </w:r>
    </w:p>
    <w:p w14:paraId="576D4DBB" w14:textId="77777777" w:rsidR="00FE46DF" w:rsidRDefault="00FE46DF" w:rsidP="00FE46DF">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FE46DF" w14:paraId="0577568D" w14:textId="77777777" w:rsidTr="00EC1E86">
        <w:trPr>
          <w:jc w:val="center"/>
        </w:trPr>
        <w:tc>
          <w:tcPr>
            <w:tcW w:w="8742" w:type="dxa"/>
            <w:shd w:val="clear" w:color="auto" w:fill="DEEAF6" w:themeFill="accent1" w:themeFillTint="33"/>
            <w:tcMar>
              <w:top w:w="113" w:type="dxa"/>
              <w:left w:w="284" w:type="dxa"/>
              <w:bottom w:w="0" w:type="dxa"/>
              <w:right w:w="227" w:type="dxa"/>
            </w:tcMar>
          </w:tcPr>
          <w:p w14:paraId="174BF5FF" w14:textId="77777777" w:rsidR="00FE46DF" w:rsidRDefault="00FE46DF" w:rsidP="00EC1E86">
            <w:pPr>
              <w:pStyle w:val="Introductionbeforebullets"/>
            </w:pPr>
            <w:r>
              <w:t>Code of Conduct</w:t>
            </w:r>
            <w:r w:rsidRPr="00161B65">
              <w:t xml:space="preserve"> </w:t>
            </w:r>
            <w:r>
              <w:t>Policy Sample</w:t>
            </w:r>
          </w:p>
          <w:p w14:paraId="5829032A" w14:textId="77777777" w:rsidR="00FE46DF" w:rsidRDefault="00FE46DF" w:rsidP="00EC1E86">
            <w:pPr>
              <w:pStyle w:val="BulletedListlast"/>
              <w:spacing w:after="240"/>
            </w:pPr>
            <w:r>
              <w:t>This Code of Conduct</w:t>
            </w:r>
            <w:r w:rsidRPr="00161B65">
              <w:t xml:space="preserve"> </w:t>
            </w:r>
            <w:r>
              <w:t>Policy template is ready to be tailored to your company’s needs and should be considered a starting point for setting up your expected employee conduct management policies and processes.</w:t>
            </w:r>
          </w:p>
          <w:p w14:paraId="386B3FB2" w14:textId="6329B87B" w:rsidR="00FE46DF" w:rsidRDefault="00FE46DF" w:rsidP="00EC1E86">
            <w:pPr>
              <w:pStyle w:val="BulletedListlast"/>
              <w:spacing w:after="240"/>
            </w:pPr>
            <w:r w:rsidRPr="00EC7CF1">
              <w:t xml:space="preserve">Disclaimer: This policy template is meant to provide general guidelines and should be used as a reference. It may not take into account all relevant local, state or federal laws and is not a legal document. Neither the author nor </w:t>
            </w:r>
            <w:r>
              <w:t>HR Expert</w:t>
            </w:r>
            <w:r w:rsidRPr="00EC7CF1">
              <w:t xml:space="preserve"> </w:t>
            </w:r>
            <w:r w:rsidR="004243F8">
              <w:t xml:space="preserve">Australia </w:t>
            </w:r>
            <w:r w:rsidRPr="00EC7CF1">
              <w:t>will assume any legal liability that may arise from the use of this policy.</w:t>
            </w:r>
            <w:bookmarkStart w:id="0" w:name="_GoBack"/>
            <w:bookmarkEnd w:id="0"/>
          </w:p>
        </w:tc>
      </w:tr>
    </w:tbl>
    <w:p w14:paraId="4E400C41" w14:textId="77777777" w:rsidR="00FE46DF" w:rsidRPr="002F6CF9" w:rsidRDefault="00FE46DF" w:rsidP="00FE46DF">
      <w:pPr>
        <w:spacing w:after="0" w:line="240" w:lineRule="auto"/>
        <w:jc w:val="center"/>
        <w:rPr>
          <w:rFonts w:cs="Arial"/>
          <w:b/>
          <w:color w:val="5B9BD5" w:themeColor="accent1"/>
          <w:sz w:val="22"/>
        </w:rPr>
      </w:pPr>
    </w:p>
    <w:p w14:paraId="0A22F9D3" w14:textId="77777777" w:rsidR="00FE46DF" w:rsidRPr="002F6CF9" w:rsidRDefault="00FE46DF" w:rsidP="00FE46DF">
      <w:pPr>
        <w:pBdr>
          <w:top w:val="single" w:sz="4" w:space="1" w:color="auto"/>
          <w:left w:val="single" w:sz="4" w:space="4" w:color="auto"/>
          <w:bottom w:val="single" w:sz="4" w:space="1" w:color="auto"/>
          <w:right w:val="single" w:sz="4" w:space="4" w:color="auto"/>
        </w:pBdr>
        <w:spacing w:after="0" w:line="240" w:lineRule="auto"/>
        <w:jc w:val="both"/>
        <w:rPr>
          <w:rFonts w:cs="Arial"/>
          <w:bCs/>
          <w:sz w:val="22"/>
        </w:rPr>
      </w:pPr>
      <w:r w:rsidRPr="002F6CF9">
        <w:rPr>
          <w:rFonts w:cs="Arial"/>
          <w:bCs/>
          <w:sz w:val="22"/>
        </w:rPr>
        <w:t xml:space="preserve">This policy can only be considered valid when viewed via the </w:t>
      </w:r>
      <w:r>
        <w:rPr>
          <w:rFonts w:cs="Arial"/>
          <w:bCs/>
          <w:sz w:val="22"/>
        </w:rPr>
        <w:t>[Company Name]</w:t>
      </w:r>
      <w:r w:rsidRPr="002F6CF9">
        <w:rPr>
          <w:rFonts w:cs="Arial"/>
          <w:bCs/>
          <w:sz w:val="22"/>
        </w:rPr>
        <w:t xml:space="preserve"> intranet site.  If this document is printed into hard copy or saved to another location, you must check that the version number on your copy matches that of the one online.</w:t>
      </w:r>
    </w:p>
    <w:p w14:paraId="7AD6CFD1" w14:textId="77777777" w:rsidR="00FE46DF" w:rsidRPr="002F6CF9" w:rsidRDefault="00FE46DF" w:rsidP="00FE46DF">
      <w:pPr>
        <w:pStyle w:val="body"/>
        <w:spacing w:before="0" w:beforeAutospacing="0" w:after="0" w:afterAutospacing="0"/>
        <w:jc w:val="both"/>
        <w:rPr>
          <w:rFonts w:ascii="Arial" w:hAnsi="Arial" w:cs="Arial"/>
          <w:b/>
          <w:bCs/>
          <w:sz w:val="22"/>
          <w:szCs w:val="22"/>
        </w:rPr>
      </w:pPr>
    </w:p>
    <w:p w14:paraId="1DEF7FA9" w14:textId="77777777" w:rsidR="009249F1" w:rsidRPr="00C91B67" w:rsidRDefault="009249F1" w:rsidP="009249F1">
      <w:pPr>
        <w:pStyle w:val="BodyText"/>
        <w:numPr>
          <w:ilvl w:val="0"/>
          <w:numId w:val="1"/>
        </w:numPr>
        <w:spacing w:after="120"/>
        <w:jc w:val="left"/>
        <w:rPr>
          <w:rFonts w:ascii="Arial" w:hAnsi="Arial" w:cs="Arial"/>
          <w:b/>
          <w:sz w:val="22"/>
          <w:szCs w:val="22"/>
          <w:u w:val="single"/>
        </w:rPr>
      </w:pPr>
      <w:r w:rsidRPr="00C91B67">
        <w:rPr>
          <w:rFonts w:ascii="Arial" w:hAnsi="Arial" w:cs="Arial"/>
          <w:b/>
          <w:sz w:val="22"/>
          <w:szCs w:val="22"/>
          <w:u w:val="single"/>
        </w:rPr>
        <w:t xml:space="preserve">Introduction </w:t>
      </w:r>
    </w:p>
    <w:p w14:paraId="08013E41" w14:textId="77777777" w:rsidR="009249F1" w:rsidRPr="00C91B67" w:rsidRDefault="009249F1" w:rsidP="009249F1">
      <w:pPr>
        <w:pStyle w:val="body"/>
        <w:numPr>
          <w:ilvl w:val="1"/>
          <w:numId w:val="1"/>
        </w:numPr>
        <w:spacing w:before="0" w:beforeAutospacing="0" w:after="120" w:afterAutospacing="0"/>
        <w:rPr>
          <w:rFonts w:ascii="Arial" w:hAnsi="Arial" w:cs="Arial"/>
          <w:sz w:val="22"/>
          <w:szCs w:val="22"/>
        </w:rPr>
      </w:pPr>
      <w:r w:rsidRPr="00C91B67">
        <w:rPr>
          <w:rFonts w:ascii="Arial" w:hAnsi="Arial" w:cs="Arial"/>
          <w:sz w:val="22"/>
          <w:szCs w:val="22"/>
        </w:rPr>
        <w:t xml:space="preserve">At </w:t>
      </w:r>
      <w:r>
        <w:rPr>
          <w:rFonts w:ascii="Arial" w:hAnsi="Arial" w:cs="Arial"/>
          <w:sz w:val="22"/>
          <w:szCs w:val="22"/>
        </w:rPr>
        <w:t>[COMPANY NAME]</w:t>
      </w:r>
      <w:r w:rsidRPr="00C91B67">
        <w:rPr>
          <w:rFonts w:ascii="Arial" w:hAnsi="Arial" w:cs="Arial"/>
          <w:sz w:val="22"/>
          <w:szCs w:val="22"/>
        </w:rPr>
        <w:t xml:space="preserve"> we conduct all aspects of our business ethically and with strict observance of the highest standards of integrity and propriety whilst giving due regard to our status as a Not for Profit organisation. </w:t>
      </w:r>
      <w:r>
        <w:rPr>
          <w:rFonts w:ascii="Arial" w:hAnsi="Arial" w:cs="Arial"/>
          <w:sz w:val="22"/>
          <w:szCs w:val="22"/>
        </w:rPr>
        <w:t>[COMPANY NAME]</w:t>
      </w:r>
      <w:r w:rsidRPr="00C91B67">
        <w:rPr>
          <w:rFonts w:ascii="Arial" w:hAnsi="Arial" w:cs="Arial"/>
          <w:sz w:val="22"/>
          <w:szCs w:val="22"/>
        </w:rPr>
        <w:t xml:space="preserve"> requires that its staff actively work towards the best interests of the Organisation and meet these high standards also. </w:t>
      </w:r>
      <w:r>
        <w:rPr>
          <w:rFonts w:ascii="Arial" w:hAnsi="Arial" w:cs="Arial"/>
          <w:sz w:val="22"/>
          <w:szCs w:val="22"/>
        </w:rPr>
        <w:t>[COMPANY NAME]</w:t>
      </w:r>
      <w:r w:rsidRPr="00C91B67">
        <w:rPr>
          <w:rFonts w:ascii="Arial" w:hAnsi="Arial" w:cs="Arial"/>
          <w:sz w:val="22"/>
          <w:szCs w:val="22"/>
        </w:rPr>
        <w:t xml:space="preserve"> takes seriously its obligations to comply with all federal, state and local government laws and regulations, as well as common law obligations, and again requires all staff to do the same.</w:t>
      </w:r>
    </w:p>
    <w:p w14:paraId="32BDFE82" w14:textId="77777777" w:rsidR="009249F1" w:rsidRPr="00C91B67" w:rsidRDefault="009249F1" w:rsidP="009249F1">
      <w:pPr>
        <w:pStyle w:val="body"/>
        <w:numPr>
          <w:ilvl w:val="1"/>
          <w:numId w:val="1"/>
        </w:numPr>
        <w:spacing w:before="0" w:beforeAutospacing="0" w:after="120" w:afterAutospacing="0"/>
        <w:rPr>
          <w:rFonts w:ascii="Arial" w:hAnsi="Arial" w:cs="Arial"/>
          <w:sz w:val="22"/>
          <w:szCs w:val="22"/>
        </w:rPr>
      </w:pPr>
      <w:r w:rsidRPr="00C91B67">
        <w:rPr>
          <w:rFonts w:ascii="Arial" w:hAnsi="Arial" w:cs="Arial"/>
          <w:sz w:val="22"/>
          <w:szCs w:val="22"/>
        </w:rPr>
        <w:t xml:space="preserve">At all times, </w:t>
      </w:r>
      <w:r>
        <w:rPr>
          <w:rFonts w:ascii="Arial" w:hAnsi="Arial" w:cs="Arial"/>
          <w:sz w:val="22"/>
          <w:szCs w:val="22"/>
        </w:rPr>
        <w:t>[COMPANY NAME]</w:t>
      </w:r>
      <w:r w:rsidRPr="00C91B67">
        <w:rPr>
          <w:rFonts w:ascii="Arial" w:hAnsi="Arial" w:cs="Arial"/>
          <w:sz w:val="22"/>
          <w:szCs w:val="22"/>
        </w:rPr>
        <w:t xml:space="preserve"> will abide by its </w:t>
      </w:r>
      <w:r>
        <w:rPr>
          <w:rFonts w:ascii="Arial" w:hAnsi="Arial" w:cs="Arial"/>
          <w:b/>
          <w:sz w:val="22"/>
          <w:szCs w:val="22"/>
        </w:rPr>
        <w:t>Core V</w:t>
      </w:r>
      <w:r w:rsidRPr="001635E7">
        <w:rPr>
          <w:rFonts w:ascii="Arial" w:hAnsi="Arial" w:cs="Arial"/>
          <w:b/>
          <w:sz w:val="22"/>
          <w:szCs w:val="22"/>
        </w:rPr>
        <w:t>alues</w:t>
      </w:r>
      <w:r w:rsidRPr="00C91B67">
        <w:rPr>
          <w:rFonts w:ascii="Arial" w:hAnsi="Arial" w:cs="Arial"/>
          <w:sz w:val="22"/>
          <w:szCs w:val="22"/>
        </w:rPr>
        <w:t xml:space="preserve">: </w:t>
      </w:r>
    </w:p>
    <w:p w14:paraId="3DD99239" w14:textId="77777777" w:rsidR="009249F1" w:rsidRDefault="009249F1" w:rsidP="009249F1">
      <w:pPr>
        <w:pStyle w:val="body"/>
        <w:numPr>
          <w:ilvl w:val="4"/>
          <w:numId w:val="2"/>
        </w:numPr>
        <w:spacing w:before="0" w:beforeAutospacing="0" w:after="120" w:afterAutospacing="0"/>
        <w:rPr>
          <w:rFonts w:ascii="Arial" w:hAnsi="Arial" w:cs="Arial"/>
          <w:sz w:val="22"/>
          <w:szCs w:val="22"/>
        </w:rPr>
      </w:pPr>
      <w:r>
        <w:rPr>
          <w:rFonts w:ascii="Arial" w:hAnsi="Arial" w:cs="Arial"/>
          <w:sz w:val="22"/>
          <w:szCs w:val="22"/>
        </w:rPr>
        <w:t>[Insert values here]</w:t>
      </w:r>
    </w:p>
    <w:p w14:paraId="5ECB7C1B" w14:textId="77777777" w:rsidR="009249F1" w:rsidRDefault="009249F1" w:rsidP="009249F1">
      <w:pPr>
        <w:pStyle w:val="body"/>
        <w:numPr>
          <w:ilvl w:val="4"/>
          <w:numId w:val="2"/>
        </w:numPr>
        <w:spacing w:before="0" w:beforeAutospacing="0" w:after="120" w:afterAutospacing="0"/>
        <w:rPr>
          <w:rFonts w:ascii="Arial" w:hAnsi="Arial" w:cs="Arial"/>
          <w:sz w:val="22"/>
          <w:szCs w:val="22"/>
        </w:rPr>
      </w:pPr>
      <w:r>
        <w:rPr>
          <w:rFonts w:ascii="Arial" w:hAnsi="Arial" w:cs="Arial"/>
          <w:sz w:val="22"/>
          <w:szCs w:val="22"/>
        </w:rPr>
        <w:t>[Insert values here]</w:t>
      </w:r>
    </w:p>
    <w:p w14:paraId="3F650B20" w14:textId="77777777" w:rsidR="009249F1" w:rsidRDefault="009249F1" w:rsidP="009249F1">
      <w:pPr>
        <w:pStyle w:val="body"/>
        <w:numPr>
          <w:ilvl w:val="4"/>
          <w:numId w:val="2"/>
        </w:numPr>
        <w:spacing w:before="0" w:beforeAutospacing="0" w:after="120" w:afterAutospacing="0"/>
        <w:rPr>
          <w:rFonts w:ascii="Arial" w:hAnsi="Arial" w:cs="Arial"/>
          <w:sz w:val="22"/>
          <w:szCs w:val="22"/>
        </w:rPr>
      </w:pPr>
      <w:r>
        <w:rPr>
          <w:rFonts w:ascii="Arial" w:hAnsi="Arial" w:cs="Arial"/>
          <w:sz w:val="22"/>
          <w:szCs w:val="22"/>
        </w:rPr>
        <w:t>[Insert values here]</w:t>
      </w:r>
    </w:p>
    <w:p w14:paraId="22689302" w14:textId="77777777" w:rsidR="009249F1" w:rsidRDefault="009249F1" w:rsidP="009249F1">
      <w:pPr>
        <w:pStyle w:val="body"/>
        <w:numPr>
          <w:ilvl w:val="4"/>
          <w:numId w:val="2"/>
        </w:numPr>
        <w:spacing w:before="0" w:beforeAutospacing="0" w:after="120" w:afterAutospacing="0"/>
        <w:rPr>
          <w:rFonts w:ascii="Arial" w:hAnsi="Arial" w:cs="Arial"/>
          <w:sz w:val="22"/>
          <w:szCs w:val="22"/>
        </w:rPr>
      </w:pPr>
      <w:r>
        <w:rPr>
          <w:rFonts w:ascii="Arial" w:hAnsi="Arial" w:cs="Arial"/>
          <w:sz w:val="22"/>
          <w:szCs w:val="22"/>
        </w:rPr>
        <w:t>[Insert values here]</w:t>
      </w:r>
    </w:p>
    <w:p w14:paraId="20DC790A" w14:textId="77777777" w:rsidR="009249F1" w:rsidRDefault="009249F1" w:rsidP="009249F1">
      <w:pPr>
        <w:pStyle w:val="body"/>
        <w:numPr>
          <w:ilvl w:val="4"/>
          <w:numId w:val="2"/>
        </w:numPr>
        <w:spacing w:before="0" w:beforeAutospacing="0" w:after="120" w:afterAutospacing="0"/>
        <w:rPr>
          <w:rFonts w:ascii="Arial" w:hAnsi="Arial" w:cs="Arial"/>
          <w:sz w:val="22"/>
          <w:szCs w:val="22"/>
        </w:rPr>
      </w:pPr>
      <w:r>
        <w:rPr>
          <w:rFonts w:ascii="Arial" w:hAnsi="Arial" w:cs="Arial"/>
          <w:sz w:val="22"/>
          <w:szCs w:val="22"/>
        </w:rPr>
        <w:t>[Insert values here]</w:t>
      </w:r>
    </w:p>
    <w:p w14:paraId="451C28C8" w14:textId="77777777" w:rsidR="009249F1" w:rsidRPr="001F387B" w:rsidRDefault="009249F1" w:rsidP="009249F1">
      <w:pPr>
        <w:pStyle w:val="body"/>
        <w:spacing w:before="0" w:beforeAutospacing="0" w:after="120" w:afterAutospacing="0"/>
        <w:rPr>
          <w:rFonts w:ascii="Arial" w:hAnsi="Arial" w:cs="Arial"/>
          <w:sz w:val="22"/>
          <w:szCs w:val="22"/>
        </w:rPr>
      </w:pPr>
    </w:p>
    <w:p w14:paraId="64556AAE" w14:textId="77777777" w:rsidR="009249F1" w:rsidRPr="00C91B67" w:rsidRDefault="009249F1" w:rsidP="009249F1">
      <w:pPr>
        <w:numPr>
          <w:ilvl w:val="1"/>
          <w:numId w:val="1"/>
        </w:numPr>
        <w:spacing w:after="120" w:line="240" w:lineRule="auto"/>
        <w:jc w:val="both"/>
        <w:rPr>
          <w:rFonts w:cs="Arial"/>
          <w:sz w:val="22"/>
        </w:rPr>
      </w:pPr>
      <w:r>
        <w:rPr>
          <w:rFonts w:cs="Arial"/>
          <w:sz w:val="22"/>
        </w:rPr>
        <w:t>[COMPANY NAME]</w:t>
      </w:r>
      <w:r w:rsidRPr="00C91B67">
        <w:rPr>
          <w:rFonts w:cs="Arial"/>
          <w:sz w:val="22"/>
        </w:rPr>
        <w:t xml:space="preserve"> requires all staff to adhere to and be guided by our </w:t>
      </w:r>
      <w:r>
        <w:rPr>
          <w:rFonts w:cs="Arial"/>
          <w:sz w:val="22"/>
        </w:rPr>
        <w:t>C</w:t>
      </w:r>
      <w:r w:rsidRPr="00C91B67">
        <w:rPr>
          <w:rFonts w:cs="Arial"/>
          <w:sz w:val="22"/>
        </w:rPr>
        <w:t>o</w:t>
      </w:r>
      <w:r>
        <w:rPr>
          <w:rFonts w:cs="Arial"/>
          <w:sz w:val="22"/>
        </w:rPr>
        <w:t>re Values.</w:t>
      </w:r>
    </w:p>
    <w:p w14:paraId="3BEA6FE0" w14:textId="77777777" w:rsidR="009249F1" w:rsidRPr="00C91B67" w:rsidRDefault="009249F1" w:rsidP="009249F1">
      <w:pPr>
        <w:numPr>
          <w:ilvl w:val="1"/>
          <w:numId w:val="1"/>
        </w:numPr>
        <w:spacing w:after="120" w:line="240" w:lineRule="auto"/>
        <w:jc w:val="both"/>
        <w:rPr>
          <w:rFonts w:cs="Arial"/>
          <w:sz w:val="22"/>
        </w:rPr>
      </w:pPr>
      <w:r w:rsidRPr="00C91B67">
        <w:rPr>
          <w:rFonts w:cs="Arial"/>
          <w:sz w:val="22"/>
        </w:rPr>
        <w:t xml:space="preserve">This policy outlines what constitutes appropriate behaviour and standards at </w:t>
      </w:r>
      <w:r>
        <w:rPr>
          <w:rFonts w:cs="Arial"/>
          <w:sz w:val="22"/>
        </w:rPr>
        <w:t>[COMPANY NAME]</w:t>
      </w:r>
      <w:r w:rsidRPr="00C91B67">
        <w:rPr>
          <w:rFonts w:cs="Arial"/>
          <w:sz w:val="22"/>
        </w:rPr>
        <w:t xml:space="preserve">. Breaches of these standards will be dealt with in accordance with </w:t>
      </w:r>
      <w:r>
        <w:rPr>
          <w:rFonts w:cs="Arial"/>
          <w:sz w:val="22"/>
        </w:rPr>
        <w:t>[COMPANY NAME]</w:t>
      </w:r>
      <w:r w:rsidRPr="00C91B67">
        <w:rPr>
          <w:rFonts w:cs="Arial"/>
          <w:sz w:val="22"/>
        </w:rPr>
        <w:t>’s Discipline and Termination Policy, and in the case of serious misconduct may result in instant dismissal. In cases where a breach involves a breach of any law then the relevant government authorities or the police will be involved.</w:t>
      </w:r>
    </w:p>
    <w:p w14:paraId="2BD2B5F9" w14:textId="77777777" w:rsidR="009249F1" w:rsidRPr="00C91B67" w:rsidRDefault="009249F1" w:rsidP="009249F1">
      <w:pPr>
        <w:numPr>
          <w:ilvl w:val="0"/>
          <w:numId w:val="1"/>
        </w:numPr>
        <w:spacing w:before="240" w:after="120" w:line="240" w:lineRule="auto"/>
        <w:jc w:val="both"/>
        <w:rPr>
          <w:rFonts w:cs="Arial"/>
          <w:sz w:val="22"/>
        </w:rPr>
      </w:pPr>
      <w:r w:rsidRPr="00C91B67">
        <w:rPr>
          <w:rFonts w:cs="Arial"/>
          <w:b/>
          <w:sz w:val="22"/>
          <w:u w:val="single"/>
        </w:rPr>
        <w:t xml:space="preserve">Ethics and Behaviours at </w:t>
      </w:r>
      <w:r>
        <w:rPr>
          <w:rFonts w:cs="Arial"/>
          <w:b/>
          <w:sz w:val="22"/>
          <w:u w:val="single"/>
        </w:rPr>
        <w:t>[COMPANY NAME]</w:t>
      </w:r>
    </w:p>
    <w:p w14:paraId="4D9BE3E1" w14:textId="77777777" w:rsidR="009249F1" w:rsidRDefault="009249F1" w:rsidP="009249F1">
      <w:pPr>
        <w:tabs>
          <w:tab w:val="left" w:pos="900"/>
        </w:tabs>
        <w:spacing w:after="120"/>
        <w:ind w:left="360"/>
        <w:jc w:val="both"/>
        <w:rPr>
          <w:rFonts w:cs="Arial"/>
          <w:sz w:val="22"/>
        </w:rPr>
      </w:pPr>
      <w:r w:rsidRPr="00C91B67">
        <w:rPr>
          <w:rFonts w:cs="Arial"/>
          <w:sz w:val="22"/>
        </w:rPr>
        <w:lastRenderedPageBreak/>
        <w:t xml:space="preserve">All staff </w:t>
      </w:r>
      <w:proofErr w:type="gramStart"/>
      <w:r w:rsidRPr="00C91B67">
        <w:rPr>
          <w:rFonts w:cs="Arial"/>
          <w:sz w:val="22"/>
        </w:rPr>
        <w:t>are</w:t>
      </w:r>
      <w:proofErr w:type="gramEnd"/>
      <w:r w:rsidRPr="00C91B67">
        <w:rPr>
          <w:rFonts w:cs="Arial"/>
          <w:sz w:val="22"/>
        </w:rPr>
        <w:t xml:space="preserve"> expected to observe the highest standards of ethics, integrity and behaviour during their course of employment with </w:t>
      </w:r>
      <w:r>
        <w:rPr>
          <w:rFonts w:cs="Arial"/>
          <w:sz w:val="22"/>
        </w:rPr>
        <w:t>[COMPANY NAME]</w:t>
      </w:r>
      <w:r w:rsidRPr="00C91B67">
        <w:rPr>
          <w:rFonts w:cs="Arial"/>
          <w:sz w:val="22"/>
        </w:rPr>
        <w:t>, which includes but is not limited to the following</w:t>
      </w:r>
      <w:r>
        <w:rPr>
          <w:rFonts w:cs="Arial"/>
          <w:sz w:val="22"/>
        </w:rPr>
        <w:t xml:space="preserve">: </w:t>
      </w:r>
    </w:p>
    <w:p w14:paraId="70820115" w14:textId="77777777" w:rsidR="009249F1" w:rsidRPr="00C91B67" w:rsidRDefault="009249F1" w:rsidP="009249F1">
      <w:pPr>
        <w:tabs>
          <w:tab w:val="left" w:pos="900"/>
        </w:tabs>
        <w:spacing w:after="120"/>
        <w:ind w:left="360"/>
        <w:jc w:val="both"/>
        <w:rPr>
          <w:rFonts w:cs="Arial"/>
          <w:b/>
          <w:sz w:val="22"/>
          <w:u w:val="single"/>
        </w:rPr>
      </w:pPr>
      <w:r w:rsidRPr="00C91B67">
        <w:rPr>
          <w:rFonts w:cs="Arial"/>
          <w:b/>
          <w:sz w:val="22"/>
          <w:u w:val="single"/>
        </w:rPr>
        <w:t>These examples are not intended to represent an exhaustive list of prohibited behaviours and actions.</w:t>
      </w:r>
    </w:p>
    <w:p w14:paraId="4670745F" w14:textId="77777777" w:rsidR="009249F1" w:rsidRPr="00DE60D8" w:rsidRDefault="009249F1" w:rsidP="009249F1">
      <w:pPr>
        <w:spacing w:after="120"/>
        <w:ind w:left="360"/>
        <w:jc w:val="both"/>
        <w:rPr>
          <w:rFonts w:cs="Arial"/>
          <w:b/>
          <w:sz w:val="22"/>
        </w:rPr>
      </w:pPr>
      <w:r w:rsidRPr="00DE60D8">
        <w:rPr>
          <w:rFonts w:cs="Arial"/>
          <w:b/>
          <w:sz w:val="22"/>
        </w:rPr>
        <w:t>Do:</w:t>
      </w:r>
    </w:p>
    <w:p w14:paraId="632D3029" w14:textId="77777777" w:rsidR="009249F1" w:rsidRPr="00C91B67" w:rsidRDefault="009249F1" w:rsidP="009249F1">
      <w:pPr>
        <w:numPr>
          <w:ilvl w:val="1"/>
          <w:numId w:val="1"/>
        </w:numPr>
        <w:tabs>
          <w:tab w:val="num" w:pos="900"/>
        </w:tabs>
        <w:spacing w:after="120" w:line="240" w:lineRule="auto"/>
        <w:jc w:val="both"/>
        <w:rPr>
          <w:rFonts w:cs="Arial"/>
          <w:sz w:val="22"/>
        </w:rPr>
      </w:pPr>
      <w:r>
        <w:rPr>
          <w:rFonts w:cs="Arial"/>
          <w:sz w:val="22"/>
        </w:rPr>
        <w:t>Adhere to the [COMPANY NAME] Core Values</w:t>
      </w:r>
    </w:p>
    <w:p w14:paraId="579D71F4" w14:textId="77777777" w:rsidR="009249F1" w:rsidRPr="00C91B67" w:rsidRDefault="009249F1" w:rsidP="009249F1">
      <w:pPr>
        <w:numPr>
          <w:ilvl w:val="1"/>
          <w:numId w:val="1"/>
        </w:numPr>
        <w:spacing w:after="120" w:line="240" w:lineRule="auto"/>
        <w:jc w:val="both"/>
        <w:rPr>
          <w:rFonts w:cs="Arial"/>
          <w:sz w:val="22"/>
        </w:rPr>
      </w:pPr>
      <w:r>
        <w:rPr>
          <w:rFonts w:cs="Arial"/>
          <w:sz w:val="22"/>
        </w:rPr>
        <w:t>R</w:t>
      </w:r>
      <w:r w:rsidRPr="00C91B67">
        <w:rPr>
          <w:rFonts w:cs="Arial"/>
          <w:sz w:val="22"/>
        </w:rPr>
        <w:t>eport violations of any federal, state or local government law or regulation</w:t>
      </w:r>
    </w:p>
    <w:p w14:paraId="4E298E68" w14:textId="77777777" w:rsidR="009249F1" w:rsidRPr="00C91B67" w:rsidRDefault="009249F1" w:rsidP="009249F1">
      <w:pPr>
        <w:numPr>
          <w:ilvl w:val="1"/>
          <w:numId w:val="1"/>
        </w:numPr>
        <w:spacing w:after="120" w:line="240" w:lineRule="auto"/>
        <w:jc w:val="both"/>
        <w:rPr>
          <w:rFonts w:cs="Arial"/>
          <w:sz w:val="22"/>
        </w:rPr>
      </w:pPr>
      <w:r w:rsidRPr="00C91B67">
        <w:rPr>
          <w:rFonts w:cs="Arial"/>
          <w:sz w:val="22"/>
        </w:rPr>
        <w:t>Behave in an honest and fair manner in all dealings with customers, suppliers, donors, members, volunteers, board members, media, competitors, fellow staff and all other business</w:t>
      </w:r>
    </w:p>
    <w:p w14:paraId="2B4913C9" w14:textId="77777777" w:rsidR="009249F1" w:rsidRPr="00C91B67" w:rsidRDefault="009249F1" w:rsidP="009249F1">
      <w:pPr>
        <w:numPr>
          <w:ilvl w:val="1"/>
          <w:numId w:val="1"/>
        </w:numPr>
        <w:spacing w:after="120" w:line="240" w:lineRule="auto"/>
        <w:jc w:val="both"/>
        <w:rPr>
          <w:rFonts w:cs="Arial"/>
          <w:sz w:val="22"/>
        </w:rPr>
      </w:pPr>
      <w:r w:rsidRPr="00C91B67">
        <w:rPr>
          <w:rFonts w:cs="Arial"/>
          <w:sz w:val="22"/>
        </w:rPr>
        <w:t xml:space="preserve">Act in accordance with </w:t>
      </w:r>
      <w:r>
        <w:rPr>
          <w:rFonts w:cs="Arial"/>
          <w:sz w:val="22"/>
        </w:rPr>
        <w:t>[COMPANY NAME]</w:t>
      </w:r>
      <w:r w:rsidRPr="00C91B67">
        <w:rPr>
          <w:rFonts w:cs="Arial"/>
          <w:sz w:val="22"/>
        </w:rPr>
        <w:t xml:space="preserve"> guidelines, policies and procedures, corporate manual and standards of operations</w:t>
      </w:r>
    </w:p>
    <w:p w14:paraId="2D88BDFE" w14:textId="77777777" w:rsidR="009249F1" w:rsidRPr="00C91B67" w:rsidRDefault="009249F1" w:rsidP="009249F1">
      <w:pPr>
        <w:numPr>
          <w:ilvl w:val="1"/>
          <w:numId w:val="1"/>
        </w:numPr>
        <w:spacing w:after="120" w:line="240" w:lineRule="auto"/>
        <w:jc w:val="both"/>
        <w:rPr>
          <w:rFonts w:cs="Arial"/>
          <w:sz w:val="22"/>
        </w:rPr>
      </w:pPr>
      <w:r w:rsidRPr="00C91B67">
        <w:rPr>
          <w:rFonts w:cs="Arial"/>
          <w:sz w:val="22"/>
        </w:rPr>
        <w:t>Comply with all reasonable and lawful instructions of managers</w:t>
      </w:r>
    </w:p>
    <w:p w14:paraId="71ED870C" w14:textId="77777777" w:rsidR="009249F1" w:rsidRPr="00C91B67" w:rsidRDefault="009249F1" w:rsidP="009249F1">
      <w:pPr>
        <w:numPr>
          <w:ilvl w:val="1"/>
          <w:numId w:val="1"/>
        </w:numPr>
        <w:spacing w:after="120" w:line="240" w:lineRule="auto"/>
        <w:jc w:val="both"/>
        <w:rPr>
          <w:rFonts w:cs="Arial"/>
          <w:sz w:val="22"/>
        </w:rPr>
      </w:pPr>
      <w:r w:rsidRPr="00C91B67">
        <w:rPr>
          <w:rFonts w:cs="Arial"/>
          <w:sz w:val="22"/>
        </w:rPr>
        <w:t>Observe occupational health and safety rules and regulations and always put personal safety first</w:t>
      </w:r>
    </w:p>
    <w:p w14:paraId="4062C607" w14:textId="77777777" w:rsidR="009249F1" w:rsidRPr="00C91B67" w:rsidRDefault="009249F1" w:rsidP="009249F1">
      <w:pPr>
        <w:numPr>
          <w:ilvl w:val="1"/>
          <w:numId w:val="1"/>
        </w:numPr>
        <w:spacing w:after="120" w:line="240" w:lineRule="auto"/>
        <w:jc w:val="both"/>
        <w:rPr>
          <w:rFonts w:cs="Arial"/>
          <w:sz w:val="22"/>
        </w:rPr>
      </w:pPr>
      <w:r w:rsidRPr="00C91B67">
        <w:rPr>
          <w:rFonts w:cs="Arial"/>
          <w:sz w:val="22"/>
        </w:rPr>
        <w:t xml:space="preserve">During and after employment with </w:t>
      </w:r>
      <w:r>
        <w:rPr>
          <w:rFonts w:cs="Arial"/>
          <w:sz w:val="22"/>
        </w:rPr>
        <w:t>[COMPANY NAME]</w:t>
      </w:r>
      <w:r w:rsidRPr="00C91B67">
        <w:rPr>
          <w:rFonts w:cs="Arial"/>
          <w:sz w:val="22"/>
        </w:rPr>
        <w:t>, maintain the confidentiality of any private information</w:t>
      </w:r>
    </w:p>
    <w:p w14:paraId="2853DF53" w14:textId="77777777" w:rsidR="009249F1" w:rsidRPr="00C91B67" w:rsidRDefault="009249F1" w:rsidP="009249F1">
      <w:pPr>
        <w:numPr>
          <w:ilvl w:val="1"/>
          <w:numId w:val="1"/>
        </w:numPr>
        <w:spacing w:after="120" w:line="240" w:lineRule="auto"/>
        <w:jc w:val="both"/>
        <w:rPr>
          <w:rFonts w:cs="Arial"/>
          <w:sz w:val="22"/>
        </w:rPr>
      </w:pPr>
      <w:r w:rsidRPr="00C91B67">
        <w:rPr>
          <w:rFonts w:cs="Arial"/>
          <w:sz w:val="22"/>
        </w:rPr>
        <w:t>Dress in an appropriate manner and ensure appearances are neat, presentable, clean and tidy</w:t>
      </w:r>
      <w:r>
        <w:rPr>
          <w:rFonts w:cs="Arial"/>
          <w:sz w:val="22"/>
        </w:rPr>
        <w:t xml:space="preserve"> in line with the [COMPANY NAME] Dress Code and Grooming Standards policy. </w:t>
      </w:r>
    </w:p>
    <w:p w14:paraId="34AB3265" w14:textId="77777777" w:rsidR="009249F1" w:rsidRDefault="009249F1" w:rsidP="009249F1">
      <w:pPr>
        <w:numPr>
          <w:ilvl w:val="1"/>
          <w:numId w:val="1"/>
        </w:numPr>
        <w:tabs>
          <w:tab w:val="left" w:pos="900"/>
        </w:tabs>
        <w:spacing w:after="120" w:line="240" w:lineRule="auto"/>
        <w:jc w:val="both"/>
        <w:rPr>
          <w:rFonts w:cs="Arial"/>
          <w:sz w:val="22"/>
        </w:rPr>
      </w:pPr>
      <w:r>
        <w:rPr>
          <w:rFonts w:cs="Arial"/>
          <w:sz w:val="22"/>
        </w:rPr>
        <w:t xml:space="preserve">Use all [COMPANY NAME] property in accordance with policies, procedures and guidelines – this includes email, telephone, </w:t>
      </w:r>
      <w:proofErr w:type="gramStart"/>
      <w:r>
        <w:rPr>
          <w:rFonts w:cs="Arial"/>
          <w:sz w:val="22"/>
        </w:rPr>
        <w:t>internet</w:t>
      </w:r>
      <w:proofErr w:type="gramEnd"/>
      <w:r>
        <w:rPr>
          <w:rFonts w:cs="Arial"/>
          <w:sz w:val="22"/>
        </w:rPr>
        <w:t xml:space="preserve">, mobile phones and mobile internet. </w:t>
      </w:r>
    </w:p>
    <w:p w14:paraId="26B90BDC" w14:textId="77777777" w:rsidR="009249F1" w:rsidRDefault="009249F1" w:rsidP="009249F1">
      <w:pPr>
        <w:tabs>
          <w:tab w:val="left" w:pos="900"/>
        </w:tabs>
        <w:spacing w:after="120"/>
        <w:jc w:val="both"/>
        <w:rPr>
          <w:rFonts w:cs="Arial"/>
          <w:sz w:val="22"/>
        </w:rPr>
      </w:pPr>
    </w:p>
    <w:p w14:paraId="2408AF1F" w14:textId="77777777" w:rsidR="009249F1" w:rsidRPr="004A592E" w:rsidRDefault="009249F1" w:rsidP="009249F1">
      <w:pPr>
        <w:numPr>
          <w:ilvl w:val="1"/>
          <w:numId w:val="1"/>
        </w:numPr>
        <w:tabs>
          <w:tab w:val="left" w:pos="900"/>
        </w:tabs>
        <w:spacing w:after="120" w:line="240" w:lineRule="auto"/>
        <w:jc w:val="both"/>
        <w:rPr>
          <w:rFonts w:cs="Arial"/>
          <w:sz w:val="22"/>
        </w:rPr>
      </w:pPr>
      <w:r w:rsidRPr="006D4256">
        <w:rPr>
          <w:rFonts w:cs="Arial"/>
          <w:sz w:val="22"/>
        </w:rPr>
        <w:t>It is preferable that all requests for media comments/statements come through the Head of Marketing and/or the CEO</w:t>
      </w:r>
      <w:r>
        <w:rPr>
          <w:rFonts w:cs="Arial"/>
          <w:sz w:val="22"/>
        </w:rPr>
        <w:t xml:space="preserve">. </w:t>
      </w:r>
      <w:r w:rsidRPr="004A592E">
        <w:rPr>
          <w:rFonts w:cs="Arial"/>
          <w:sz w:val="22"/>
        </w:rPr>
        <w:t xml:space="preserve">Any written statements to the media MUST be approved by the Head of Marketing and/or CEO and be formatted using the [COMPANY NAME] Media Release template. </w:t>
      </w:r>
    </w:p>
    <w:p w14:paraId="7C32F493" w14:textId="77777777" w:rsidR="009249F1" w:rsidRPr="00DE60D8" w:rsidRDefault="009249F1" w:rsidP="009249F1">
      <w:pPr>
        <w:tabs>
          <w:tab w:val="left" w:pos="900"/>
        </w:tabs>
        <w:spacing w:after="120"/>
        <w:ind w:left="360"/>
        <w:jc w:val="both"/>
        <w:rPr>
          <w:rFonts w:cs="Arial"/>
          <w:b/>
          <w:sz w:val="22"/>
        </w:rPr>
      </w:pPr>
      <w:r w:rsidRPr="00DE60D8">
        <w:rPr>
          <w:rFonts w:cs="Arial"/>
          <w:b/>
          <w:sz w:val="22"/>
        </w:rPr>
        <w:t xml:space="preserve">Do Not: </w:t>
      </w:r>
    </w:p>
    <w:p w14:paraId="49DDB412" w14:textId="77777777" w:rsidR="009249F1" w:rsidRPr="00C91B67" w:rsidRDefault="009249F1" w:rsidP="009249F1">
      <w:pPr>
        <w:numPr>
          <w:ilvl w:val="1"/>
          <w:numId w:val="1"/>
        </w:numPr>
        <w:tabs>
          <w:tab w:val="left" w:pos="900"/>
        </w:tabs>
        <w:spacing w:after="120" w:line="240" w:lineRule="auto"/>
        <w:jc w:val="both"/>
        <w:rPr>
          <w:rFonts w:cs="Arial"/>
          <w:sz w:val="22"/>
        </w:rPr>
      </w:pPr>
      <w:r>
        <w:rPr>
          <w:rFonts w:cs="Arial"/>
          <w:sz w:val="22"/>
        </w:rPr>
        <w:t>E</w:t>
      </w:r>
      <w:r w:rsidRPr="00C91B67">
        <w:rPr>
          <w:rFonts w:cs="Arial"/>
          <w:sz w:val="22"/>
        </w:rPr>
        <w:t>ngage in bullying, harassment, fighting or swearing in the workplace</w:t>
      </w:r>
    </w:p>
    <w:p w14:paraId="5951FC5E" w14:textId="3069CE3C" w:rsidR="009249F1" w:rsidRPr="00C91B67" w:rsidRDefault="00E15664" w:rsidP="009249F1">
      <w:pPr>
        <w:numPr>
          <w:ilvl w:val="1"/>
          <w:numId w:val="1"/>
        </w:numPr>
        <w:tabs>
          <w:tab w:val="left" w:pos="900"/>
        </w:tabs>
        <w:spacing w:after="120" w:line="240" w:lineRule="auto"/>
        <w:jc w:val="both"/>
        <w:rPr>
          <w:rFonts w:cs="Arial"/>
          <w:sz w:val="22"/>
        </w:rPr>
      </w:pPr>
      <w:r>
        <w:rPr>
          <w:rFonts w:cs="Arial"/>
          <w:sz w:val="22"/>
        </w:rPr>
        <w:t>Harass, bully or d</w:t>
      </w:r>
      <w:r w:rsidR="009249F1" w:rsidRPr="00C91B67">
        <w:rPr>
          <w:rFonts w:cs="Arial"/>
          <w:sz w:val="22"/>
        </w:rPr>
        <w:t>iscriminate in any way</w:t>
      </w:r>
    </w:p>
    <w:p w14:paraId="394B7638" w14:textId="77777777" w:rsidR="009249F1" w:rsidRPr="00C91B67" w:rsidRDefault="009249F1" w:rsidP="009249F1">
      <w:pPr>
        <w:numPr>
          <w:ilvl w:val="1"/>
          <w:numId w:val="1"/>
        </w:numPr>
        <w:tabs>
          <w:tab w:val="left" w:pos="900"/>
        </w:tabs>
        <w:spacing w:after="120" w:line="240" w:lineRule="auto"/>
        <w:jc w:val="both"/>
        <w:rPr>
          <w:rFonts w:cs="Arial"/>
          <w:sz w:val="22"/>
        </w:rPr>
      </w:pPr>
      <w:r>
        <w:rPr>
          <w:rFonts w:cs="Arial"/>
          <w:sz w:val="22"/>
        </w:rPr>
        <w:t>U</w:t>
      </w:r>
      <w:r w:rsidRPr="00C91B67">
        <w:rPr>
          <w:rFonts w:cs="Arial"/>
          <w:sz w:val="22"/>
        </w:rPr>
        <w:t xml:space="preserve">se drugs or alcohol on the premises or come to work affected by either. (On rare occasions alcohol may be supplied on behalf of </w:t>
      </w:r>
      <w:r>
        <w:rPr>
          <w:rFonts w:cs="Arial"/>
          <w:sz w:val="22"/>
        </w:rPr>
        <w:t>[COMPANY NAME]</w:t>
      </w:r>
      <w:r w:rsidRPr="00C91B67">
        <w:rPr>
          <w:rFonts w:cs="Arial"/>
          <w:sz w:val="22"/>
        </w:rPr>
        <w:t>. In these circumstances staff members should recognise and take responsibility for their limits in relation to consumption of alcohol and ensure they make appropriate arrangements for travelling home</w:t>
      </w:r>
      <w:r>
        <w:rPr>
          <w:rFonts w:cs="Arial"/>
          <w:sz w:val="22"/>
        </w:rPr>
        <w:t xml:space="preserve">. Prior approval from the CEO is required for any event or occasion in which alcohol </w:t>
      </w:r>
      <w:proofErr w:type="gramStart"/>
      <w:r>
        <w:rPr>
          <w:rFonts w:cs="Arial"/>
          <w:sz w:val="22"/>
        </w:rPr>
        <w:t>is planned to be consumed</w:t>
      </w:r>
      <w:proofErr w:type="gramEnd"/>
      <w:r w:rsidRPr="00C91B67">
        <w:rPr>
          <w:rFonts w:cs="Arial"/>
          <w:sz w:val="22"/>
        </w:rPr>
        <w:t xml:space="preserve">). </w:t>
      </w:r>
    </w:p>
    <w:p w14:paraId="1F03148B" w14:textId="77777777" w:rsidR="009249F1" w:rsidRPr="00C91B67" w:rsidRDefault="009249F1" w:rsidP="009249F1">
      <w:pPr>
        <w:numPr>
          <w:ilvl w:val="1"/>
          <w:numId w:val="1"/>
        </w:numPr>
        <w:tabs>
          <w:tab w:val="left" w:pos="900"/>
        </w:tabs>
        <w:spacing w:after="120" w:line="240" w:lineRule="auto"/>
        <w:jc w:val="both"/>
        <w:rPr>
          <w:rFonts w:cs="Arial"/>
          <w:sz w:val="22"/>
        </w:rPr>
      </w:pPr>
      <w:r>
        <w:rPr>
          <w:rFonts w:cs="Arial"/>
          <w:sz w:val="22"/>
        </w:rPr>
        <w:t>E</w:t>
      </w:r>
      <w:r w:rsidRPr="00C91B67">
        <w:rPr>
          <w:rFonts w:cs="Arial"/>
          <w:sz w:val="22"/>
        </w:rPr>
        <w:t xml:space="preserve">ngage in, condone, or passively support theft, removal, or misappropriation of any </w:t>
      </w:r>
      <w:r>
        <w:rPr>
          <w:rFonts w:cs="Arial"/>
          <w:sz w:val="22"/>
        </w:rPr>
        <w:t>[COMPANY NAME]</w:t>
      </w:r>
      <w:r w:rsidRPr="00C91B67">
        <w:rPr>
          <w:rFonts w:cs="Arial"/>
          <w:sz w:val="22"/>
        </w:rPr>
        <w:t xml:space="preserve"> assets (and additionally property belonging to customers or fellow staff) or any dishonest activity of any kind, including failure to report such theft or activity to the Company, through the correct channels</w:t>
      </w:r>
    </w:p>
    <w:p w14:paraId="5437D5F0" w14:textId="77777777" w:rsidR="009249F1" w:rsidRPr="00C91B67" w:rsidRDefault="009249F1" w:rsidP="009249F1">
      <w:pPr>
        <w:numPr>
          <w:ilvl w:val="1"/>
          <w:numId w:val="1"/>
        </w:numPr>
        <w:tabs>
          <w:tab w:val="left" w:pos="900"/>
        </w:tabs>
        <w:spacing w:after="120" w:line="240" w:lineRule="auto"/>
        <w:jc w:val="both"/>
        <w:rPr>
          <w:rFonts w:cs="Arial"/>
          <w:sz w:val="22"/>
        </w:rPr>
      </w:pPr>
      <w:r>
        <w:rPr>
          <w:rFonts w:cs="Arial"/>
          <w:sz w:val="22"/>
        </w:rPr>
        <w:t>F</w:t>
      </w:r>
      <w:r w:rsidRPr="00C91B67">
        <w:rPr>
          <w:rFonts w:cs="Arial"/>
          <w:sz w:val="22"/>
        </w:rPr>
        <w:t xml:space="preserve">alsify any company records or requests for information from third parties  </w:t>
      </w:r>
    </w:p>
    <w:p w14:paraId="7D172FED" w14:textId="77777777" w:rsidR="009249F1" w:rsidRPr="00C91B67" w:rsidRDefault="009249F1" w:rsidP="009249F1">
      <w:pPr>
        <w:numPr>
          <w:ilvl w:val="1"/>
          <w:numId w:val="1"/>
        </w:numPr>
        <w:tabs>
          <w:tab w:val="num" w:pos="900"/>
        </w:tabs>
        <w:spacing w:after="120" w:line="240" w:lineRule="auto"/>
        <w:jc w:val="both"/>
        <w:rPr>
          <w:rFonts w:cs="Arial"/>
          <w:sz w:val="22"/>
        </w:rPr>
      </w:pPr>
      <w:r>
        <w:rPr>
          <w:rFonts w:cs="Arial"/>
          <w:sz w:val="22"/>
        </w:rPr>
        <w:lastRenderedPageBreak/>
        <w:t>F</w:t>
      </w:r>
      <w:r w:rsidRPr="00C91B67">
        <w:rPr>
          <w:rFonts w:cs="Arial"/>
          <w:sz w:val="22"/>
        </w:rPr>
        <w:t>ail to bank Company monies in the appropriate manner and timeliness as instructed</w:t>
      </w:r>
    </w:p>
    <w:p w14:paraId="7D968BD5" w14:textId="77777777" w:rsidR="009249F1" w:rsidRDefault="009249F1" w:rsidP="009249F1">
      <w:pPr>
        <w:numPr>
          <w:ilvl w:val="1"/>
          <w:numId w:val="1"/>
        </w:numPr>
        <w:tabs>
          <w:tab w:val="num" w:pos="900"/>
        </w:tabs>
        <w:spacing w:after="120" w:line="240" w:lineRule="auto"/>
        <w:jc w:val="both"/>
        <w:rPr>
          <w:rFonts w:cs="Arial"/>
          <w:sz w:val="22"/>
        </w:rPr>
      </w:pPr>
      <w:r>
        <w:rPr>
          <w:rFonts w:cs="Arial"/>
          <w:sz w:val="22"/>
        </w:rPr>
        <w:t>M</w:t>
      </w:r>
      <w:r w:rsidRPr="00C91B67">
        <w:rPr>
          <w:rFonts w:cs="Arial"/>
          <w:sz w:val="22"/>
        </w:rPr>
        <w:t>anipulate the point of sale system, sales records, invoices or orders, trading return, or banking documentation in order to provide deceptive figures or to conceal losses</w:t>
      </w:r>
    </w:p>
    <w:p w14:paraId="137F6A96" w14:textId="77777777" w:rsidR="009249F1" w:rsidRPr="00C91B67" w:rsidRDefault="009249F1" w:rsidP="009249F1">
      <w:pPr>
        <w:numPr>
          <w:ilvl w:val="0"/>
          <w:numId w:val="1"/>
        </w:numPr>
        <w:spacing w:before="240" w:after="120" w:line="240" w:lineRule="auto"/>
        <w:jc w:val="both"/>
        <w:rPr>
          <w:rFonts w:cs="Arial"/>
          <w:b/>
          <w:sz w:val="22"/>
          <w:u w:val="single"/>
        </w:rPr>
      </w:pPr>
      <w:r w:rsidRPr="00C91B67">
        <w:rPr>
          <w:rFonts w:cs="Arial"/>
          <w:b/>
          <w:sz w:val="22"/>
          <w:u w:val="single"/>
        </w:rPr>
        <w:t>Breaches of Policy</w:t>
      </w:r>
    </w:p>
    <w:p w14:paraId="1A28A7E1" w14:textId="77777777" w:rsidR="009249F1" w:rsidRPr="001635E7" w:rsidRDefault="009249F1" w:rsidP="009249F1">
      <w:pPr>
        <w:numPr>
          <w:ilvl w:val="1"/>
          <w:numId w:val="1"/>
        </w:numPr>
        <w:spacing w:after="0" w:line="240" w:lineRule="auto"/>
        <w:jc w:val="both"/>
        <w:rPr>
          <w:sz w:val="22"/>
        </w:rPr>
      </w:pPr>
      <w:r w:rsidRPr="00C91B67">
        <w:rPr>
          <w:rFonts w:cs="Arial"/>
          <w:sz w:val="22"/>
        </w:rPr>
        <w:t>All staff have an obligation to report any breaches of Company guidelines, policies and procedure or other activity, which leads them to believe or suspect that dishonest activities, fraud, theft or irregular transactions are occurring or likely to occur</w:t>
      </w:r>
      <w:r>
        <w:rPr>
          <w:rFonts w:cs="Arial"/>
          <w:sz w:val="22"/>
        </w:rPr>
        <w:t xml:space="preserve"> in line with the Grievance Policy or the </w:t>
      </w:r>
      <w:proofErr w:type="spellStart"/>
      <w:r>
        <w:rPr>
          <w:rFonts w:cs="Arial"/>
          <w:sz w:val="22"/>
        </w:rPr>
        <w:t>Whistleblowers</w:t>
      </w:r>
      <w:proofErr w:type="spellEnd"/>
      <w:r>
        <w:rPr>
          <w:rFonts w:cs="Arial"/>
          <w:sz w:val="22"/>
        </w:rPr>
        <w:t xml:space="preserve"> P</w:t>
      </w:r>
      <w:r w:rsidRPr="00C91B67">
        <w:rPr>
          <w:rFonts w:cs="Arial"/>
          <w:sz w:val="22"/>
        </w:rPr>
        <w:t>olicy</w:t>
      </w:r>
      <w:r>
        <w:rPr>
          <w:rFonts w:cs="Arial"/>
          <w:sz w:val="22"/>
        </w:rPr>
        <w:t xml:space="preserve">. </w:t>
      </w:r>
      <w:r w:rsidRPr="00EA5523">
        <w:rPr>
          <w:sz w:val="22"/>
        </w:rPr>
        <w:t xml:space="preserve">All </w:t>
      </w:r>
      <w:r>
        <w:rPr>
          <w:sz w:val="22"/>
        </w:rPr>
        <w:t>staff</w:t>
      </w:r>
      <w:r w:rsidRPr="00EA5523">
        <w:rPr>
          <w:sz w:val="22"/>
        </w:rPr>
        <w:t xml:space="preserve"> </w:t>
      </w:r>
      <w:proofErr w:type="gramStart"/>
      <w:r w:rsidRPr="00EA5523">
        <w:rPr>
          <w:sz w:val="22"/>
        </w:rPr>
        <w:t>have</w:t>
      </w:r>
      <w:proofErr w:type="gramEnd"/>
      <w:r w:rsidRPr="00EA5523">
        <w:rPr>
          <w:sz w:val="22"/>
        </w:rPr>
        <w:t xml:space="preserve"> the right to invoke this grievance procedure without any adverse effect on their employment. If a complaint is made under this policy, it will remain confidential. </w:t>
      </w:r>
    </w:p>
    <w:p w14:paraId="24BD1CBC" w14:textId="77777777" w:rsidR="009249F1" w:rsidRPr="00C91B67" w:rsidRDefault="009249F1" w:rsidP="009249F1">
      <w:pPr>
        <w:numPr>
          <w:ilvl w:val="1"/>
          <w:numId w:val="1"/>
        </w:numPr>
        <w:spacing w:after="120" w:line="240" w:lineRule="auto"/>
        <w:jc w:val="both"/>
        <w:rPr>
          <w:rFonts w:cs="Arial"/>
          <w:sz w:val="22"/>
        </w:rPr>
      </w:pPr>
      <w:r w:rsidRPr="00C91B67">
        <w:rPr>
          <w:rFonts w:cs="Arial"/>
          <w:sz w:val="22"/>
        </w:rPr>
        <w:t xml:space="preserve">These concerns are to be communicated to the Human Resources department in the knowledge that the information will be treated with the strictest confidence </w:t>
      </w:r>
    </w:p>
    <w:p w14:paraId="06042268" w14:textId="77777777" w:rsidR="009249F1" w:rsidRPr="001635E7" w:rsidRDefault="009249F1" w:rsidP="009249F1">
      <w:pPr>
        <w:numPr>
          <w:ilvl w:val="1"/>
          <w:numId w:val="1"/>
        </w:numPr>
        <w:spacing w:after="120" w:line="240" w:lineRule="auto"/>
        <w:jc w:val="both"/>
        <w:rPr>
          <w:sz w:val="22"/>
        </w:rPr>
      </w:pPr>
      <w:r w:rsidRPr="00C91B67">
        <w:rPr>
          <w:rFonts w:cs="Arial"/>
          <w:sz w:val="22"/>
        </w:rPr>
        <w:t xml:space="preserve">Breaches of this policy will be dealt with in accordance with </w:t>
      </w:r>
      <w:r>
        <w:rPr>
          <w:rFonts w:cs="Arial"/>
          <w:sz w:val="22"/>
        </w:rPr>
        <w:t>[COMPANY NAME]</w:t>
      </w:r>
      <w:r w:rsidRPr="00C91B67">
        <w:rPr>
          <w:rFonts w:cs="Arial"/>
          <w:sz w:val="22"/>
        </w:rPr>
        <w:t xml:space="preserve">’s Discipline and Termination Policy </w:t>
      </w:r>
    </w:p>
    <w:p w14:paraId="67A8958B" w14:textId="77777777" w:rsidR="009249F1" w:rsidRPr="00C91B67" w:rsidRDefault="009249F1" w:rsidP="009249F1">
      <w:pPr>
        <w:spacing w:before="240" w:after="120"/>
        <w:jc w:val="both"/>
        <w:rPr>
          <w:rFonts w:cs="Arial"/>
          <w:sz w:val="22"/>
        </w:rPr>
      </w:pPr>
      <w:r w:rsidRPr="00C91B67">
        <w:rPr>
          <w:rFonts w:cs="Arial"/>
          <w:b/>
          <w:sz w:val="22"/>
        </w:rPr>
        <w:t>ACKNOWLEDGMENT</w:t>
      </w:r>
    </w:p>
    <w:p w14:paraId="497DE451" w14:textId="77777777" w:rsidR="009249F1" w:rsidRPr="00C91B67" w:rsidRDefault="009249F1" w:rsidP="009249F1">
      <w:pPr>
        <w:spacing w:after="120"/>
        <w:jc w:val="both"/>
        <w:rPr>
          <w:rFonts w:cs="Arial"/>
          <w:sz w:val="22"/>
        </w:rPr>
      </w:pPr>
      <w:r w:rsidRPr="00C91B67">
        <w:rPr>
          <w:rFonts w:cs="Arial"/>
          <w:sz w:val="22"/>
        </w:rPr>
        <w:t xml:space="preserve">I have read and fully understand </w:t>
      </w:r>
      <w:r>
        <w:rPr>
          <w:rFonts w:cs="Arial"/>
          <w:sz w:val="22"/>
        </w:rPr>
        <w:t>[COMPANY NAME]</w:t>
      </w:r>
      <w:r w:rsidRPr="00C91B67">
        <w:rPr>
          <w:rFonts w:cs="Arial"/>
          <w:sz w:val="22"/>
        </w:rPr>
        <w:t>’s Code of Conduct policy and I agree to abide by this policy.</w:t>
      </w:r>
    </w:p>
    <w:tbl>
      <w:tblPr>
        <w:tblW w:w="0" w:type="auto"/>
        <w:tblInd w:w="380" w:type="dxa"/>
        <w:tblBorders>
          <w:top w:val="single" w:sz="4" w:space="0" w:color="auto"/>
          <w:insideH w:val="single" w:sz="4" w:space="0" w:color="auto"/>
        </w:tblBorders>
        <w:tblLook w:val="01E0" w:firstRow="1" w:lastRow="1" w:firstColumn="1" w:lastColumn="1" w:noHBand="0" w:noVBand="0"/>
      </w:tblPr>
      <w:tblGrid>
        <w:gridCol w:w="4320"/>
        <w:gridCol w:w="540"/>
        <w:gridCol w:w="4500"/>
      </w:tblGrid>
      <w:tr w:rsidR="009249F1" w:rsidRPr="00C91B67" w14:paraId="24249D1A" w14:textId="77777777" w:rsidTr="00A32E8D">
        <w:trPr>
          <w:trHeight w:val="783"/>
        </w:trPr>
        <w:tc>
          <w:tcPr>
            <w:tcW w:w="4320" w:type="dxa"/>
          </w:tcPr>
          <w:p w14:paraId="7DACC3B3" w14:textId="77777777" w:rsidR="009249F1" w:rsidRPr="00C91B67" w:rsidRDefault="009249F1" w:rsidP="00A32E8D">
            <w:pPr>
              <w:spacing w:after="120"/>
              <w:ind w:right="-272"/>
              <w:jc w:val="both"/>
              <w:rPr>
                <w:rFonts w:cs="Arial"/>
                <w:sz w:val="22"/>
              </w:rPr>
            </w:pPr>
            <w:r w:rsidRPr="00C91B67">
              <w:rPr>
                <w:rFonts w:cs="Arial"/>
                <w:sz w:val="22"/>
              </w:rPr>
              <w:t>Staff signature</w:t>
            </w:r>
          </w:p>
        </w:tc>
        <w:tc>
          <w:tcPr>
            <w:tcW w:w="540" w:type="dxa"/>
            <w:tcBorders>
              <w:top w:val="nil"/>
              <w:bottom w:val="nil"/>
            </w:tcBorders>
          </w:tcPr>
          <w:p w14:paraId="67DCA6C8" w14:textId="77777777" w:rsidR="009249F1" w:rsidRPr="00C91B67" w:rsidRDefault="009249F1" w:rsidP="00A32E8D">
            <w:pPr>
              <w:spacing w:after="120"/>
              <w:ind w:left="453" w:right="-272"/>
              <w:jc w:val="both"/>
              <w:rPr>
                <w:rFonts w:cs="Arial"/>
                <w:sz w:val="22"/>
              </w:rPr>
            </w:pPr>
          </w:p>
        </w:tc>
        <w:tc>
          <w:tcPr>
            <w:tcW w:w="4500" w:type="dxa"/>
          </w:tcPr>
          <w:p w14:paraId="16F73122" w14:textId="77777777" w:rsidR="009249F1" w:rsidRPr="00C91B67" w:rsidRDefault="009249F1" w:rsidP="00A32E8D">
            <w:pPr>
              <w:spacing w:after="120"/>
              <w:ind w:right="-272"/>
              <w:jc w:val="both"/>
              <w:rPr>
                <w:rFonts w:cs="Arial"/>
                <w:sz w:val="22"/>
              </w:rPr>
            </w:pPr>
            <w:r w:rsidRPr="00C91B67">
              <w:rPr>
                <w:rFonts w:cs="Arial"/>
                <w:sz w:val="22"/>
              </w:rPr>
              <w:t>Date</w:t>
            </w:r>
          </w:p>
        </w:tc>
      </w:tr>
      <w:tr w:rsidR="009249F1" w:rsidRPr="00C91B67" w14:paraId="3A0253E2" w14:textId="77777777" w:rsidTr="00A32E8D">
        <w:trPr>
          <w:trHeight w:val="458"/>
        </w:trPr>
        <w:tc>
          <w:tcPr>
            <w:tcW w:w="4320" w:type="dxa"/>
          </w:tcPr>
          <w:p w14:paraId="2BABA751" w14:textId="77777777" w:rsidR="009249F1" w:rsidRPr="00721D2D" w:rsidRDefault="009249F1" w:rsidP="00A32E8D">
            <w:pPr>
              <w:spacing w:after="120"/>
              <w:ind w:right="-272"/>
              <w:jc w:val="both"/>
              <w:rPr>
                <w:rFonts w:cs="Arial"/>
                <w:sz w:val="22"/>
              </w:rPr>
            </w:pPr>
            <w:r w:rsidRPr="00C91B67">
              <w:rPr>
                <w:rFonts w:cs="Arial"/>
                <w:sz w:val="22"/>
              </w:rPr>
              <w:t>Staff name (print)</w:t>
            </w:r>
          </w:p>
        </w:tc>
        <w:tc>
          <w:tcPr>
            <w:tcW w:w="540" w:type="dxa"/>
            <w:tcBorders>
              <w:top w:val="nil"/>
              <w:bottom w:val="nil"/>
            </w:tcBorders>
          </w:tcPr>
          <w:p w14:paraId="733EA318" w14:textId="77777777" w:rsidR="009249F1" w:rsidRPr="00C91B67" w:rsidRDefault="009249F1" w:rsidP="00A32E8D">
            <w:pPr>
              <w:spacing w:after="120"/>
              <w:ind w:right="-272"/>
              <w:jc w:val="both"/>
              <w:rPr>
                <w:rFonts w:cs="Arial"/>
                <w:sz w:val="22"/>
              </w:rPr>
            </w:pPr>
          </w:p>
        </w:tc>
        <w:tc>
          <w:tcPr>
            <w:tcW w:w="4500" w:type="dxa"/>
          </w:tcPr>
          <w:p w14:paraId="4503B34C" w14:textId="77777777" w:rsidR="009249F1" w:rsidRPr="00C91B67" w:rsidRDefault="009249F1" w:rsidP="00A32E8D">
            <w:pPr>
              <w:spacing w:after="120"/>
              <w:ind w:right="-272"/>
              <w:jc w:val="both"/>
              <w:rPr>
                <w:rFonts w:cs="Arial"/>
                <w:sz w:val="22"/>
              </w:rPr>
            </w:pPr>
            <w:r w:rsidRPr="00C91B67">
              <w:rPr>
                <w:rFonts w:cs="Arial"/>
                <w:sz w:val="22"/>
              </w:rPr>
              <w:t>Position</w:t>
            </w:r>
            <w:r w:rsidRPr="00C91B67">
              <w:rPr>
                <w:rFonts w:cs="Arial"/>
                <w:sz w:val="22"/>
              </w:rPr>
              <w:tab/>
            </w:r>
          </w:p>
        </w:tc>
      </w:tr>
    </w:tbl>
    <w:p w14:paraId="0658E6D0" w14:textId="77777777" w:rsidR="00083B1E" w:rsidRDefault="00083B1E"/>
    <w:p w14:paraId="4B823FC4" w14:textId="66199894" w:rsidR="002510C9" w:rsidRDefault="002510C9" w:rsidP="006D274E">
      <w:pPr>
        <w:tabs>
          <w:tab w:val="left" w:pos="3248"/>
        </w:tabs>
      </w:pPr>
    </w:p>
    <w:sectPr w:rsidR="002510C9"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E486C" w14:textId="77777777" w:rsidR="002B7741" w:rsidRDefault="002B7741" w:rsidP="00083B1E">
      <w:pPr>
        <w:spacing w:after="0" w:line="240" w:lineRule="auto"/>
      </w:pPr>
      <w:r>
        <w:separator/>
      </w:r>
    </w:p>
  </w:endnote>
  <w:endnote w:type="continuationSeparator" w:id="0">
    <w:p w14:paraId="4ECDE26C" w14:textId="77777777" w:rsidR="002B7741" w:rsidRDefault="002B7741"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01FBC296" w14:textId="77777777" w:rsidTr="00862AF5">
      <w:trPr>
        <w:trHeight w:val="207"/>
      </w:trPr>
      <w:tc>
        <w:tcPr>
          <w:tcW w:w="5670" w:type="dxa"/>
        </w:tcPr>
        <w:p w14:paraId="45C3C224"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3264B05C"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33B70985" w14:textId="77777777" w:rsidTr="00881830">
      <w:trPr>
        <w:trHeight w:val="194"/>
        <w:jc w:val="center"/>
      </w:trPr>
      <w:tc>
        <w:tcPr>
          <w:tcW w:w="8011" w:type="dxa"/>
          <w:gridSpan w:val="2"/>
        </w:tcPr>
        <w:p w14:paraId="23E56DEE"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46123432" w14:textId="77777777" w:rsidTr="00881830">
      <w:trPr>
        <w:gridAfter w:val="1"/>
        <w:wAfter w:w="672" w:type="dxa"/>
        <w:trHeight w:val="594"/>
        <w:jc w:val="center"/>
      </w:trPr>
      <w:tc>
        <w:tcPr>
          <w:tcW w:w="7339" w:type="dxa"/>
        </w:tcPr>
        <w:p w14:paraId="0FF506CA"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43694093"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531EB" w14:textId="77777777" w:rsidR="002B7741" w:rsidRDefault="002B7741" w:rsidP="00083B1E">
      <w:pPr>
        <w:spacing w:after="0" w:line="240" w:lineRule="auto"/>
      </w:pPr>
      <w:r>
        <w:separator/>
      </w:r>
    </w:p>
  </w:footnote>
  <w:footnote w:type="continuationSeparator" w:id="0">
    <w:p w14:paraId="0C617896" w14:textId="77777777" w:rsidR="002B7741" w:rsidRDefault="002B7741"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3CC4F"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281E4BFD" wp14:editId="2D560406">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4F15A" w14:textId="77777777" w:rsidR="00881830" w:rsidRDefault="00881830" w:rsidP="002510C9">
    <w:pPr>
      <w:pStyle w:val="Header"/>
      <w:tabs>
        <w:tab w:val="clear" w:pos="4513"/>
        <w:tab w:val="clear" w:pos="9026"/>
      </w:tabs>
    </w:pPr>
    <w:r>
      <w:rPr>
        <w:noProof/>
        <w:lang w:val="en-US"/>
      </w:rPr>
      <w:drawing>
        <wp:inline distT="0" distB="0" distL="0" distR="0" wp14:anchorId="57E52F39" wp14:editId="0E517DC5">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7ADC"/>
    <w:multiLevelType w:val="multilevel"/>
    <w:tmpl w:val="466615B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3"/>
      <w:numFmt w:val="bullet"/>
      <w:lvlText w:val=""/>
      <w:lvlJc w:val="left"/>
      <w:pPr>
        <w:tabs>
          <w:tab w:val="num" w:pos="1800"/>
        </w:tabs>
        <w:ind w:left="1800" w:hanging="360"/>
      </w:pPr>
      <w:rPr>
        <w:rFonts w:ascii="Symbol" w:eastAsia="MS Mincho" w:hAnsi="Symbol" w:cs="Times New Roman"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A32175"/>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1CB6"/>
    <w:rsid w:val="0018237C"/>
    <w:rsid w:val="002510C9"/>
    <w:rsid w:val="002B7741"/>
    <w:rsid w:val="00414C43"/>
    <w:rsid w:val="004243F8"/>
    <w:rsid w:val="00435A16"/>
    <w:rsid w:val="0054750D"/>
    <w:rsid w:val="006D274E"/>
    <w:rsid w:val="00706A1F"/>
    <w:rsid w:val="007C0BE4"/>
    <w:rsid w:val="00827E58"/>
    <w:rsid w:val="00881830"/>
    <w:rsid w:val="009249F1"/>
    <w:rsid w:val="00B1247B"/>
    <w:rsid w:val="00BC196F"/>
    <w:rsid w:val="00C51B26"/>
    <w:rsid w:val="00D06B17"/>
    <w:rsid w:val="00D22FC6"/>
    <w:rsid w:val="00D230C2"/>
    <w:rsid w:val="00D43CA2"/>
    <w:rsid w:val="00E15664"/>
    <w:rsid w:val="00F20D43"/>
    <w:rsid w:val="00FE46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56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F1"/>
    <w:rPr>
      <w:rFonts w:ascii="Tahoma" w:hAnsi="Tahoma" w:cs="Tahoma"/>
      <w:sz w:val="16"/>
      <w:szCs w:val="16"/>
    </w:rPr>
  </w:style>
  <w:style w:type="paragraph" w:styleId="BodyText">
    <w:name w:val="Body Text"/>
    <w:basedOn w:val="Normal"/>
    <w:link w:val="BodyTextChar"/>
    <w:rsid w:val="009249F1"/>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49F1"/>
    <w:rPr>
      <w:rFonts w:ascii="Times New Roman" w:eastAsia="Times New Roman" w:hAnsi="Times New Roman" w:cs="Times New Roman"/>
      <w:sz w:val="24"/>
      <w:szCs w:val="20"/>
    </w:rPr>
  </w:style>
  <w:style w:type="paragraph" w:customStyle="1" w:styleId="body">
    <w:name w:val="body"/>
    <w:basedOn w:val="Normal"/>
    <w:rsid w:val="009249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rsid w:val="00FE46DF"/>
    <w:pPr>
      <w:numPr>
        <w:numId w:val="3"/>
      </w:numPr>
      <w:spacing w:after="60" w:line="260" w:lineRule="exact"/>
    </w:pPr>
    <w:rPr>
      <w:rFonts w:eastAsia="Times New Roman" w:cs="Arial"/>
      <w:szCs w:val="24"/>
      <w:lang w:eastAsia="en-AU"/>
    </w:rPr>
  </w:style>
  <w:style w:type="paragraph" w:customStyle="1" w:styleId="BulletedListlast">
    <w:name w:val="Bulleted List last"/>
    <w:basedOn w:val="BulletedList"/>
    <w:rsid w:val="00FE46DF"/>
    <w:pPr>
      <w:spacing w:after="120"/>
    </w:pPr>
  </w:style>
  <w:style w:type="paragraph" w:customStyle="1" w:styleId="Introductionbeforebullets">
    <w:name w:val="Introduction before bullets"/>
    <w:basedOn w:val="Normal"/>
    <w:rsid w:val="00FE46DF"/>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878</Words>
  <Characters>5007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9</cp:revision>
  <cp:lastPrinted>2019-10-28T14:02:00Z</cp:lastPrinted>
  <dcterms:created xsi:type="dcterms:W3CDTF">2019-11-11T02:45:00Z</dcterms:created>
  <dcterms:modified xsi:type="dcterms:W3CDTF">2020-01-13T09:20:00Z</dcterms:modified>
</cp:coreProperties>
</file>